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DE LA PONENCIA O EL TRABAJO DE PUBLICACIÓN (máximo 14 palabras, debe ser concreto y preciso)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color w:val="2121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121"/>
          <w:highlight w:val="white"/>
          <w:rtl w:val="0"/>
        </w:rPr>
        <w:t xml:space="preserve">Incluir título en idioma inglés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Completo del autor 1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Nombre Completo del autor 2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resumen debe contener entre 250 y 300 palabras, el cual deberá describir de qué trata el tema, el objetivo, metodología y principales resultados.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0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Deben ser máximo 5 palabras clave relacionadas con la entrega (Pueden ser compuestas por dos palabras), en orden alfabético.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resumen debe ser escrito en inglés. Debe contener entre 250 y 300 palabras.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Deben ser máximo 5 palabras clave relacionadas con la entrega (en inglés) y en orden alfabético.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38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 necesario recordar que dentro de un trabajo de investigación la introducción es lo último que hacen los autores, en ella los investigadores deberán   mostrar a grosso modo qué es lo que encontrará en última instancia quien vaya a leer el documento que se está entregando, y los temas que se están tratando, entregar al menos una  síntesis de los resultados obtenidos.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3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838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apartado los investigadores deberán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establecer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tipo de estudio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metodológico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usaron, así como el tipo de investigación,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además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enunciar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cuáles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fueron o han sido, los instrumentos que se utilizaron para la recolección de la información y  que dieron pie a los resultados obtenidos y  las conclusiones finales. Es así que se debe decir con claridad si se utilizaron encuestas, entrevistas, grupos focales, libros folletos etc., en el caso de las encuestas y las entrevistas es necesario que se deje claro cuál fue la población y la muestra que se utilizó, además de tener en cuenta que los entrevistados o encuestados hayan firmado el consentimiento informado (Autorizan que los resultados de la investigación se pueden divulgar y que nuestra institución conserva y respeta  el grado de confidencialidad en el tratamiento de los datos y la información).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right" w:pos="8729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obtenidos  y recomendaciones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08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esta sección los autores deben dejar claro cuáles fueron los principales hallazgos que se obtuvieron o se han obtenido con el desarrollo del tema, si se cumplieron con los objetivos propuestos en la indagación, además,  definir con claridad cuáles fueron o han sido, las principales limitaciones y dificultades en el desarrollo de la investigación, cuáles fueron o han sido, las fuentes de información utilizadas, al incluir tablas, gráficos y cuadros, bajo el cumlimiento estricto de las normas APA 7a Edición.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autores de la investigación deberán ofrecer al menos 5 conclusiones del tema tratado, las conclusiones deben coincidir con los hallazgos o resultados obtenidos.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2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 Bibliográficas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Presentar las referencias dentro del marco de normas APA 7a Edición.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Deben ser mínimo 30 referencias para investigaciones terminadas.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708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Notas Importantes: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ponencias presentadas deben tener una extensión mínima de 5 páginas y máxima de 10 páginas, incluyendo referencias bibliográficas con normas APA 7 Edición.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trabajo será asignado a pares evaluadores con experiencia investigativa en los ejes temáticos planteados por el Congreso.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mejores artículos de investigaciones en curso o terminadas, serán invitados a publicar su paper en la revista científica Investigium Ire de la Universidad Santo Tomás Seccional Tunja.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spacing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firstLine="708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Este proyecto se presentó en el II Congreso Internacional de Ciencias Económicas, Administrativas y Contables, realizado y organizado los días 9 y 10 de Septiembre de 2022 por la División de Ciencias Económicas, Administrativas y Contables de la USTA Tunja. </w:t>
      </w:r>
    </w:p>
  </w:footnote>
  <w:footnote w:id="1"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Formación profesional. Formación pos-gradual. Institución donde se encuentra vinculado el autor.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8"/>
            <w:szCs w:val="18"/>
            <w:u w:val="single"/>
            <w:rtl w:val="0"/>
          </w:rPr>
          <w:t xml:space="preserve">correo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18"/>
          <w:szCs w:val="18"/>
          <w:u w:val="single"/>
          <w:rtl w:val="0"/>
        </w:rPr>
        <w:t xml:space="preserve"> electrónico.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Link de Cvlac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Formación profesional. Formación pos-gradual. Institución donde se encuentra vinculado el autor.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18"/>
            <w:szCs w:val="18"/>
            <w:u w:val="single"/>
            <w:rtl w:val="0"/>
          </w:rPr>
          <w:t xml:space="preserve">correo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sz w:val="18"/>
          <w:szCs w:val="18"/>
          <w:u w:val="single"/>
          <w:rtl w:val="0"/>
        </w:rPr>
        <w:t xml:space="preserve"> electrónico.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Link de Cvlac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3" style="position:absolute;width:625.45pt;height:844.9pt;rotation:0;z-index:-503316481;mso-position-horizontal-relative:margin;mso-position-horizontal:absolute;margin-left:-91.8pt;mso-position-vertical-relative:margin;mso-position-vertical:absolute;margin-top:-187.87187500000002pt;" alt="/Users/comunicaciones2/Desktop/STT - 044 Diseño membrete 2021/3x/Recurso 7@3x-8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-449579</wp:posOffset>
          </wp:positionV>
          <wp:extent cx="5612130" cy="145732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1457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25.45pt;height:844.9pt;rotation:0;z-index:-503316481;mso-position-horizontal-relative:margin;mso-position-horizontal:center;mso-position-vertical-relative:margin;mso-position-vertical:center;" alt="/Users/comunicaciones2/Desktop/STT - 044 Diseño membrete 2021/3x/Recurso 7@3x-8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25.45pt;height:844.9pt;rotation:0;z-index:-503316481;mso-position-horizontal-relative:margin;mso-position-horizontal:center;mso-position-vertical-relative:margin;mso-position-vertical:center;" alt="/Users/comunicaciones2/Desktop/STT - 044 Diseño membrete 2021/3x/Recurso 7@3x-8.png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"/>
      <w:lvlJc w:val="left"/>
      <w:pPr>
        <w:ind w:left="1245" w:hanging="360"/>
      </w:pPr>
      <w:rPr/>
    </w:lvl>
    <w:lvl w:ilvl="2">
      <w:start w:val="1"/>
      <w:numFmt w:val="decimal"/>
      <w:lvlText w:val="%1.%2.%3"/>
      <w:lvlJc w:val="left"/>
      <w:pPr>
        <w:ind w:left="2130" w:hanging="720"/>
      </w:pPr>
      <w:rPr/>
    </w:lvl>
    <w:lvl w:ilvl="3">
      <w:start w:val="1"/>
      <w:numFmt w:val="decimal"/>
      <w:lvlText w:val="%1.%2.%3.%4"/>
      <w:lvlJc w:val="left"/>
      <w:pPr>
        <w:ind w:left="2655" w:hanging="720"/>
      </w:pPr>
      <w:rPr/>
    </w:lvl>
    <w:lvl w:ilvl="4">
      <w:start w:val="1"/>
      <w:numFmt w:val="decimal"/>
      <w:lvlText w:val="%1.%2.%3.%4.%5"/>
      <w:lvlJc w:val="left"/>
      <w:pPr>
        <w:ind w:left="3540" w:hanging="1080"/>
      </w:pPr>
      <w:rPr/>
    </w:lvl>
    <w:lvl w:ilvl="5">
      <w:start w:val="1"/>
      <w:numFmt w:val="decimal"/>
      <w:lvlText w:val="%1.%2.%3.%4.%5.%6"/>
      <w:lvlJc w:val="left"/>
      <w:pPr>
        <w:ind w:left="4065" w:hanging="1080"/>
      </w:pPr>
      <w:rPr/>
    </w:lvl>
    <w:lvl w:ilvl="6">
      <w:start w:val="1"/>
      <w:numFmt w:val="decimal"/>
      <w:lvlText w:val="%1.%2.%3.%4.%5.%6.%7"/>
      <w:lvlJc w:val="left"/>
      <w:pPr>
        <w:ind w:left="4950" w:hanging="1440"/>
      </w:pPr>
      <w:rPr/>
    </w:lvl>
    <w:lvl w:ilvl="7">
      <w:start w:val="1"/>
      <w:numFmt w:val="decimal"/>
      <w:lvlText w:val="%1.%2.%3.%4.%5.%6.%7.%8"/>
      <w:lvlJc w:val="left"/>
      <w:pPr>
        <w:ind w:left="5475" w:hanging="1440"/>
      </w:pPr>
      <w:rPr/>
    </w:lvl>
    <w:lvl w:ilvl="8">
      <w:start w:val="1"/>
      <w:numFmt w:val="decimal"/>
      <w:lvlText w:val="%1.%2.%3.%4.%5.%6.%7.%8.%9"/>
      <w:lvlJc w:val="left"/>
      <w:pPr>
        <w:ind w:left="636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86D2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86D29"/>
  </w:style>
  <w:style w:type="paragraph" w:styleId="Piedepgina">
    <w:name w:val="footer"/>
    <w:basedOn w:val="Normal"/>
    <w:link w:val="PiedepginaCar"/>
    <w:uiPriority w:val="99"/>
    <w:unhideWhenUsed w:val="1"/>
    <w:rsid w:val="00D86D2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86D29"/>
  </w:style>
  <w:style w:type="paragraph" w:styleId="Prrafodelista">
    <w:name w:val="List Paragraph"/>
    <w:basedOn w:val="Normal"/>
    <w:uiPriority w:val="34"/>
    <w:qFormat w:val="1"/>
    <w:rsid w:val="00CD36B4"/>
    <w:pPr>
      <w:widowControl w:val="0"/>
      <w:autoSpaceDE w:val="0"/>
      <w:autoSpaceDN w:val="0"/>
      <w:ind w:left="1122" w:hanging="360"/>
    </w:pPr>
    <w:rPr>
      <w:rFonts w:ascii="Times New Roman" w:cs="Times New Roman" w:eastAsia="Times New Roman" w:hAnsi="Times New Roman"/>
      <w:sz w:val="22"/>
      <w:szCs w:val="22"/>
      <w:lang w:bidi="es-ES" w:eastAsia="es-ES" w:val="es-ES"/>
    </w:rPr>
  </w:style>
  <w:style w:type="character" w:styleId="Hipervnculo">
    <w:name w:val="Hyperlink"/>
    <w:semiHidden w:val="1"/>
    <w:rsid w:val="00CD36B4"/>
    <w:rPr>
      <w:color w:val="000080"/>
      <w:u w:val="single"/>
    </w:rPr>
  </w:style>
  <w:style w:type="paragraph" w:styleId="RIAIAutores" w:customStyle="1">
    <w:name w:val="RIAI Autores"/>
    <w:basedOn w:val="Normal"/>
    <w:rsid w:val="00CD36B4"/>
    <w:pPr>
      <w:suppressAutoHyphens w:val="1"/>
      <w:jc w:val="center"/>
    </w:pPr>
    <w:rPr>
      <w:rFonts w:ascii="Times New Roman" w:cs="Times New Roman" w:eastAsia="Times New Roman" w:hAnsi="Times New Roman"/>
      <w:b w:val="1"/>
      <w:bCs w:val="1"/>
      <w:sz w:val="19"/>
      <w:szCs w:val="20"/>
      <w:lang w:eastAsia="ar-SA" w:val="en-GB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D36B4"/>
    <w:rPr>
      <w:vertAlign w:val="superscript"/>
    </w:rPr>
  </w:style>
  <w:style w:type="table" w:styleId="Tablaconcuadrcula">
    <w:name w:val="Table Grid"/>
    <w:basedOn w:val="Tablanormal"/>
    <w:uiPriority w:val="39"/>
    <w:rsid w:val="00CD36B4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DC2">
    <w:name w:val="toc 2"/>
    <w:basedOn w:val="Normal"/>
    <w:next w:val="Normal"/>
    <w:autoRedefine w:val="1"/>
    <w:rsid w:val="00CD36B4"/>
    <w:pPr>
      <w:ind w:left="220"/>
    </w:pPr>
    <w:rPr>
      <w:rFonts w:ascii="Humanst521 BT" w:cs="Times New Roman" w:eastAsia="Times New Roman" w:hAnsi="Humanst521 BT"/>
      <w:smallCap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aE3JspNmvUts6VS8cR2c9MOjg==">AMUW2mVQlFttTvNet9EVDPipv/T1Olxmei1x7tlYQ8Jwkdyjid9g2J1xbXhNXBIstgw/5tRoBbE2vMP6R6/DA8bH1pxvL7MhuN64tmH3AlqewWyYwFWElIM=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2021-04-22T14:51:00Z</dcterms:created>
  <dc:creator>Microsoft Office User</dc:creator>
</cp:coreProperties>
</file>